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C854A2" w:rsidP="00A9433E">
      <w:pPr>
        <w:tabs>
          <w:tab w:val="left" w:pos="12990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6" style="position:absolute;margin-left:8.65pt;margin-top:-2.4pt;width:191.25pt;height:51.7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7" style="position:absolute;margin-left:503.65pt;margin-top:-2.4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6B26B5" w:rsidRPr="006B26B5" w:rsidRDefault="00C854A2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155B0" w:rsidRPr="003F210F" w:rsidRDefault="002155B0" w:rsidP="00A53FF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TEMPS </w:t>
      </w:r>
      <w:r w:rsidRPr="000175A8">
        <w:rPr>
          <w:rFonts w:asciiTheme="majorBidi" w:hAnsiTheme="majorBidi" w:cstheme="majorBidi"/>
          <w:b/>
          <w:bCs/>
          <w:sz w:val="24"/>
          <w:szCs w:val="24"/>
        </w:rPr>
        <w:t xml:space="preserve">MASTER </w:t>
      </w:r>
      <w:r w:rsidR="000175A8" w:rsidRPr="000175A8">
        <w:rPr>
          <w:rFonts w:asciiTheme="majorBidi" w:hAnsiTheme="majorBidi" w:cstheme="majorBidi"/>
          <w:b/>
          <w:bCs/>
          <w:sz w:val="24"/>
          <w:szCs w:val="24"/>
        </w:rPr>
        <w:t>1 </w:t>
      </w:r>
      <w:r w:rsidR="009E0EC6" w:rsidRPr="000175A8">
        <w:rPr>
          <w:rFonts w:asciiTheme="majorBidi" w:hAnsiTheme="majorBidi" w:cstheme="majorBidi"/>
          <w:b/>
          <w:bCs/>
          <w:sz w:val="24"/>
          <w:szCs w:val="24"/>
        </w:rPr>
        <w:t>HYDROGEOLOGIE</w:t>
      </w:r>
      <w:r w:rsidR="009E0EC6" w:rsidRPr="00A744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E0EC6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S2) 2023/2024</w:t>
      </w:r>
    </w:p>
    <w:p w:rsidR="00703FF6" w:rsidRPr="002155B0" w:rsidRDefault="002155B0" w:rsidP="006B26B5">
      <w:pPr>
        <w:jc w:val="center"/>
        <w:rPr>
          <w:color w:val="C00000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17ECA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  <w:r w:rsidR="00D17ECA" w:rsidRPr="00C70C40">
        <w:rPr>
          <w:rFonts w:asciiTheme="majorBidi" w:hAnsiTheme="majorBidi" w:cstheme="majorBidi"/>
          <w:b/>
          <w:color w:val="C00000"/>
          <w:sz w:val="24"/>
          <w:szCs w:val="24"/>
        </w:rPr>
        <w:t xml:space="preserve">Salle : </w:t>
      </w:r>
      <w:r w:rsidR="00203621">
        <w:rPr>
          <w:rFonts w:asciiTheme="majorBidi" w:hAnsiTheme="majorBidi" w:cstheme="majorBidi"/>
          <w:b/>
          <w:color w:val="C00000"/>
          <w:sz w:val="24"/>
          <w:szCs w:val="24"/>
        </w:rPr>
        <w:t xml:space="preserve">D.2.4 </w:t>
      </w:r>
      <w:r w:rsidR="00703FF6" w:rsidRPr="00C70C40">
        <w:rPr>
          <w:rFonts w:asciiTheme="majorBidi" w:hAnsiTheme="majorBidi" w:cstheme="majorBidi"/>
          <w:b/>
          <w:color w:val="C00000"/>
          <w:sz w:val="24"/>
          <w:szCs w:val="24"/>
        </w:rPr>
        <w:t xml:space="preserve"> CEFOS</w:t>
      </w:r>
    </w:p>
    <w:tbl>
      <w:tblPr>
        <w:tblStyle w:val="Grilledutableau"/>
        <w:tblW w:w="14700" w:type="dxa"/>
        <w:tblInd w:w="-282" w:type="dxa"/>
        <w:tblLook w:val="04A0" w:firstRow="1" w:lastRow="0" w:firstColumn="1" w:lastColumn="0" w:noHBand="0" w:noVBand="1"/>
      </w:tblPr>
      <w:tblGrid>
        <w:gridCol w:w="1788"/>
        <w:gridCol w:w="1212"/>
        <w:gridCol w:w="2304"/>
        <w:gridCol w:w="2736"/>
        <w:gridCol w:w="2304"/>
        <w:gridCol w:w="2160"/>
        <w:gridCol w:w="2196"/>
      </w:tblGrid>
      <w:tr w:rsidR="00F36E68" w:rsidRPr="001C610E" w:rsidTr="00F36E68">
        <w:trPr>
          <w:trHeight w:val="526"/>
        </w:trPr>
        <w:tc>
          <w:tcPr>
            <w:tcW w:w="1788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212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304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736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304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160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196" w:type="dxa"/>
            <w:shd w:val="clear" w:color="auto" w:fill="99CCFF"/>
            <w:vAlign w:val="center"/>
          </w:tcPr>
          <w:p w:rsidR="00F36E68" w:rsidRPr="002155B0" w:rsidRDefault="00F36E68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2155B0"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F36E68" w:rsidRPr="001C610E" w:rsidTr="00F36E68">
        <w:tc>
          <w:tcPr>
            <w:tcW w:w="1788" w:type="dxa"/>
            <w:shd w:val="clear" w:color="auto" w:fill="DBE5F1" w:themeFill="accent1" w:themeFillTint="33"/>
            <w:vAlign w:val="center"/>
          </w:tcPr>
          <w:p w:rsidR="00F36E68" w:rsidRPr="002155B0" w:rsidRDefault="00F36E68" w:rsidP="0006441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2" w:type="dxa"/>
            <w:vMerge w:val="restart"/>
            <w:textDirection w:val="btLr"/>
            <w:vAlign w:val="center"/>
          </w:tcPr>
          <w:p w:rsidR="00F36E68" w:rsidRPr="00B67753" w:rsidRDefault="00F36E68" w:rsidP="00F36E68">
            <w:pPr>
              <w:ind w:left="113" w:right="113"/>
              <w:jc w:val="center"/>
              <w:rPr>
                <w:rFonts w:cstheme="majorBidi"/>
                <w:b/>
                <w:color w:val="000000" w:themeColor="text1"/>
              </w:rPr>
            </w:pPr>
            <w:r w:rsidRPr="00F36E68">
              <w:rPr>
                <w:rFonts w:cstheme="majorBidi"/>
                <w:b/>
                <w:color w:val="000000" w:themeColor="text1"/>
                <w:sz w:val="24"/>
                <w:szCs w:val="24"/>
              </w:rPr>
              <w:t>Stage de terrain</w:t>
            </w:r>
          </w:p>
        </w:tc>
        <w:tc>
          <w:tcPr>
            <w:tcW w:w="2304" w:type="dxa"/>
            <w:vAlign w:val="center"/>
          </w:tcPr>
          <w:p w:rsidR="00F36E68" w:rsidRPr="002151BE" w:rsidRDefault="00F36E68" w:rsidP="00962BF1">
            <w:pPr>
              <w:jc w:val="center"/>
              <w:rPr>
                <w:rFonts w:cstheme="majorBidi"/>
                <w:b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 xml:space="preserve">Hydrodynamique </w:t>
            </w:r>
            <w:r w:rsidRPr="002151BE">
              <w:rPr>
                <w:rFonts w:cstheme="majorBidi"/>
                <w:b/>
              </w:rPr>
              <w:t>souterraine 2</w:t>
            </w:r>
          </w:p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bCs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Mr HANI</w:t>
            </w:r>
          </w:p>
        </w:tc>
        <w:tc>
          <w:tcPr>
            <w:tcW w:w="2736" w:type="dxa"/>
            <w:vAlign w:val="center"/>
          </w:tcPr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Hydrogéologie fondamentale 2</w:t>
            </w:r>
          </w:p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</w:t>
            </w:r>
            <w:r>
              <w:rPr>
                <w:rFonts w:cstheme="majorBidi"/>
                <w:b/>
                <w:color w:val="00B050"/>
              </w:rPr>
              <w:t>s</w:t>
            </w:r>
          </w:p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Mr SAIDIA</w:t>
            </w:r>
          </w:p>
        </w:tc>
        <w:tc>
          <w:tcPr>
            <w:tcW w:w="2304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Hydrochimie 2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  <w:color w:val="C00000"/>
              </w:rPr>
              <w:t xml:space="preserve">Mr </w:t>
            </w:r>
            <w:r>
              <w:rPr>
                <w:rFonts w:cstheme="majorBidi"/>
                <w:b/>
                <w:bCs/>
                <w:color w:val="C00000"/>
              </w:rPr>
              <w:t>HARRAT</w:t>
            </w:r>
          </w:p>
        </w:tc>
        <w:tc>
          <w:tcPr>
            <w:tcW w:w="2160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Hydrogéologie fondamentale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Mr SAIDIA</w:t>
            </w:r>
          </w:p>
        </w:tc>
        <w:tc>
          <w:tcPr>
            <w:tcW w:w="219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Risques liés à l’eau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Mme MAJOR</w:t>
            </w:r>
            <w:r>
              <w:rPr>
                <w:rFonts w:cstheme="majorBidi"/>
                <w:b/>
                <w:color w:val="C00000"/>
              </w:rPr>
              <w:t xml:space="preserve"> / Mr DERRADJI</w:t>
            </w:r>
          </w:p>
        </w:tc>
      </w:tr>
      <w:tr w:rsidR="00F36E68" w:rsidRPr="001C610E" w:rsidTr="00F36E68">
        <w:trPr>
          <w:trHeight w:val="1345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F36E68" w:rsidRPr="002155B0" w:rsidRDefault="00F36E68" w:rsidP="0006441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F36E68" w:rsidRPr="002155B0" w:rsidRDefault="00F36E68" w:rsidP="0006441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color w:val="000000" w:themeColor="text1"/>
              </w:rPr>
            </w:pPr>
          </w:p>
        </w:tc>
        <w:tc>
          <w:tcPr>
            <w:tcW w:w="2304" w:type="dxa"/>
            <w:vAlign w:val="center"/>
          </w:tcPr>
          <w:p w:rsidR="00F36E68" w:rsidRPr="00B67753" w:rsidRDefault="00F36E68" w:rsidP="00962BF1">
            <w:pPr>
              <w:tabs>
                <w:tab w:val="left" w:pos="346"/>
              </w:tabs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 xml:space="preserve">Hydrodynamique </w:t>
            </w:r>
            <w:r w:rsidRPr="0038051F">
              <w:rPr>
                <w:rFonts w:cstheme="majorBidi"/>
                <w:b/>
              </w:rPr>
              <w:t>souterraine 2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color w:val="00B050"/>
              </w:rPr>
            </w:pPr>
            <w:r w:rsidRPr="00B67753">
              <w:rPr>
                <w:rFonts w:cstheme="majorBidi"/>
                <w:b/>
                <w:color w:val="C00000"/>
              </w:rPr>
              <w:t>Mr HANI</w:t>
            </w:r>
          </w:p>
        </w:tc>
        <w:tc>
          <w:tcPr>
            <w:tcW w:w="273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Hydrogéologie fondamentale 2</w:t>
            </w:r>
          </w:p>
          <w:p w:rsidR="00F36E68" w:rsidRPr="002151BE" w:rsidRDefault="00F36E68" w:rsidP="00962BF1">
            <w:pPr>
              <w:jc w:val="center"/>
              <w:rPr>
                <w:rFonts w:cstheme="majorBidi"/>
                <w:b/>
                <w:bCs/>
                <w:color w:val="00B050"/>
              </w:rPr>
            </w:pPr>
            <w:r w:rsidRPr="002151BE">
              <w:rPr>
                <w:rFonts w:cstheme="majorBidi"/>
                <w:b/>
                <w:bCs/>
                <w:color w:val="00B050"/>
              </w:rPr>
              <w:t>T</w:t>
            </w:r>
            <w:r>
              <w:rPr>
                <w:rFonts w:cstheme="majorBidi"/>
                <w:b/>
                <w:bCs/>
                <w:color w:val="00B050"/>
              </w:rPr>
              <w:t>D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00B050"/>
              </w:rPr>
            </w:pPr>
            <w:r w:rsidRPr="00B67753">
              <w:rPr>
                <w:rFonts w:cstheme="majorBidi"/>
                <w:b/>
                <w:color w:val="C00000"/>
              </w:rPr>
              <w:t>Mme BENRABAH</w:t>
            </w:r>
          </w:p>
        </w:tc>
        <w:tc>
          <w:tcPr>
            <w:tcW w:w="2304" w:type="dxa"/>
            <w:vAlign w:val="center"/>
          </w:tcPr>
          <w:p w:rsidR="00F36E68" w:rsidRPr="00B67753" w:rsidRDefault="00F36E68" w:rsidP="00F36E68">
            <w:pPr>
              <w:shd w:val="clear" w:color="auto" w:fill="00FFFF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B67753">
              <w:rPr>
                <w:rFonts w:cstheme="majorBidi"/>
                <w:b/>
                <w:bCs/>
                <w:color w:val="000000" w:themeColor="text1"/>
              </w:rPr>
              <w:t>H</w:t>
            </w:r>
            <w:r>
              <w:rPr>
                <w:rFonts w:cstheme="majorBidi"/>
                <w:b/>
                <w:bCs/>
                <w:color w:val="000000" w:themeColor="text1"/>
              </w:rPr>
              <w:t>ydrologie</w:t>
            </w:r>
            <w:r w:rsidRPr="00B67753">
              <w:rPr>
                <w:rFonts w:cstheme="majorBidi"/>
                <w:b/>
                <w:bCs/>
                <w:color w:val="000000" w:themeColor="text1"/>
              </w:rPr>
              <w:t xml:space="preserve"> générale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Mr BELOULOU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F36E68" w:rsidRPr="00B67753" w:rsidRDefault="00F36E68" w:rsidP="004F0DA7">
            <w:pPr>
              <w:jc w:val="center"/>
              <w:rPr>
                <w:rFonts w:cstheme="majorBidi"/>
                <w:b/>
                <w:color w:val="000000" w:themeColor="text1"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>Pollution et traitement des eaux</w:t>
            </w:r>
          </w:p>
          <w:p w:rsidR="00F36E68" w:rsidRPr="00B67753" w:rsidRDefault="00F36E68" w:rsidP="004F0DA7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2151BE" w:rsidRDefault="00F36E68" w:rsidP="004F0DA7">
            <w:pPr>
              <w:jc w:val="center"/>
              <w:rPr>
                <w:rFonts w:cstheme="majorBidi"/>
                <w:b/>
                <w:color w:val="000000" w:themeColor="text1"/>
              </w:rPr>
            </w:pPr>
            <w:r w:rsidRPr="00B67753">
              <w:rPr>
                <w:rFonts w:cstheme="majorBidi"/>
                <w:b/>
                <w:color w:val="C00000"/>
              </w:rPr>
              <w:t>M</w:t>
            </w:r>
            <w:r w:rsidR="005C021D">
              <w:rPr>
                <w:rFonts w:cstheme="majorBidi"/>
                <w:b/>
                <w:color w:val="C00000"/>
              </w:rPr>
              <w:t>r</w:t>
            </w:r>
            <w:r w:rsidR="00A57C63">
              <w:rPr>
                <w:rFonts w:cstheme="majorBidi"/>
                <w:b/>
                <w:color w:val="C00000"/>
              </w:rPr>
              <w:t xml:space="preserve"> HANNOUCHE/</w:t>
            </w:r>
            <w:r w:rsidRPr="00B67753">
              <w:rPr>
                <w:rFonts w:cstheme="majorBidi"/>
                <w:b/>
                <w:color w:val="C00000"/>
              </w:rPr>
              <w:t xml:space="preserve"> </w:t>
            </w:r>
            <w:r w:rsidR="005C021D">
              <w:rPr>
                <w:rFonts w:cstheme="majorBidi"/>
                <w:b/>
                <w:color w:val="C00000"/>
              </w:rPr>
              <w:t xml:space="preserve">Mr </w:t>
            </w:r>
            <w:r w:rsidRPr="00B67753">
              <w:rPr>
                <w:rFonts w:cstheme="majorBidi"/>
                <w:b/>
                <w:color w:val="C00000"/>
              </w:rPr>
              <w:t>BOUROUGA</w:t>
            </w:r>
          </w:p>
        </w:tc>
        <w:tc>
          <w:tcPr>
            <w:tcW w:w="219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Risques liés à l’eau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2151BE" w:rsidRDefault="00F36E68" w:rsidP="00962BF1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2151BE">
              <w:rPr>
                <w:rFonts w:cstheme="majorBidi"/>
                <w:b/>
                <w:color w:val="C00000"/>
              </w:rPr>
              <w:t>Mme MAJOR</w:t>
            </w:r>
            <w:r>
              <w:rPr>
                <w:rFonts w:cstheme="majorBidi"/>
                <w:b/>
                <w:color w:val="C00000"/>
              </w:rPr>
              <w:t xml:space="preserve"> / Mr DERRADJI</w:t>
            </w:r>
          </w:p>
        </w:tc>
      </w:tr>
      <w:tr w:rsidR="00F36E68" w:rsidRPr="001C610E" w:rsidTr="00F36E68">
        <w:trPr>
          <w:trHeight w:val="715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F36E68" w:rsidRPr="000175A8" w:rsidRDefault="00F36E68" w:rsidP="00064412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1212" w:type="dxa"/>
            <w:vMerge/>
            <w:shd w:val="clear" w:color="auto" w:fill="A6A6A6" w:themeFill="background1" w:themeFillShade="A6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736" w:type="dxa"/>
            <w:shd w:val="clear" w:color="auto" w:fill="A6A6A6" w:themeFill="background1" w:themeFillShade="A6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0000" w:themeColor="text1"/>
              </w:rPr>
            </w:pP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0000" w:themeColor="text1"/>
              </w:rPr>
            </w:pPr>
          </w:p>
        </w:tc>
        <w:tc>
          <w:tcPr>
            <w:tcW w:w="2196" w:type="dxa"/>
            <w:shd w:val="clear" w:color="auto" w:fill="A6A6A6" w:themeFill="background1" w:themeFillShade="A6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F36E68" w:rsidRPr="001C610E" w:rsidTr="00F36E68">
        <w:trPr>
          <w:trHeight w:val="978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F36E68" w:rsidRPr="002155B0" w:rsidRDefault="00F36E68" w:rsidP="0006441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12" w:type="dxa"/>
            <w:vMerge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304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Vulnérabilité et protection des eaux souterraines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FF0000"/>
              </w:rPr>
            </w:pPr>
            <w:r w:rsidRPr="00B67753">
              <w:rPr>
                <w:rFonts w:cstheme="majorBidi"/>
                <w:b/>
                <w:color w:val="C00000"/>
              </w:rPr>
              <w:t>Mme ATTOUI</w:t>
            </w:r>
          </w:p>
        </w:tc>
        <w:tc>
          <w:tcPr>
            <w:tcW w:w="273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>Hydrodynamique souterraine</w:t>
            </w:r>
            <w:r>
              <w:rPr>
                <w:rFonts w:cstheme="majorBidi"/>
                <w:b/>
                <w:color w:val="000000" w:themeColor="text1"/>
              </w:rPr>
              <w:t xml:space="preserve"> 2</w:t>
            </w:r>
          </w:p>
          <w:p w:rsidR="00F36E68" w:rsidRPr="00962BF1" w:rsidRDefault="00F36E68" w:rsidP="00962BF1">
            <w:pPr>
              <w:jc w:val="center"/>
              <w:rPr>
                <w:rFonts w:cstheme="majorBidi"/>
                <w:b/>
                <w:color w:val="00B050"/>
              </w:rPr>
            </w:pPr>
            <w:r w:rsidRPr="00962BF1">
              <w:rPr>
                <w:rFonts w:cstheme="majorBidi"/>
                <w:b/>
                <w:color w:val="00B050"/>
              </w:rPr>
              <w:t>TD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color w:val="000000" w:themeColor="text1"/>
              </w:rPr>
            </w:pPr>
            <w:r w:rsidRPr="00B67753">
              <w:rPr>
                <w:rFonts w:cstheme="majorBidi"/>
                <w:b/>
                <w:color w:val="C00000"/>
              </w:rPr>
              <w:t>Mr BOUGUERRA</w:t>
            </w:r>
          </w:p>
        </w:tc>
        <w:tc>
          <w:tcPr>
            <w:tcW w:w="2304" w:type="dxa"/>
            <w:vAlign w:val="center"/>
          </w:tcPr>
          <w:p w:rsidR="00F36E68" w:rsidRPr="00B67753" w:rsidRDefault="00F36E68" w:rsidP="00F36E68">
            <w:pPr>
              <w:shd w:val="clear" w:color="auto" w:fill="00FFFF"/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 w:rsidRPr="00B67753">
              <w:rPr>
                <w:rFonts w:cstheme="majorBidi"/>
                <w:b/>
                <w:bCs/>
                <w:color w:val="000000" w:themeColor="text1"/>
              </w:rPr>
              <w:t>Hydrologie générale</w:t>
            </w:r>
          </w:p>
          <w:p w:rsidR="00F36E68" w:rsidRPr="00962BF1" w:rsidRDefault="00F36E68" w:rsidP="00962BF1">
            <w:pPr>
              <w:pStyle w:val="Sansinterligne"/>
              <w:jc w:val="center"/>
              <w:rPr>
                <w:rFonts w:asciiTheme="minorHAnsi" w:hAnsiTheme="minorHAnsi"/>
                <w:b/>
                <w:bCs/>
                <w:color w:val="00B050"/>
              </w:rPr>
            </w:pPr>
            <w:r w:rsidRPr="00962BF1">
              <w:rPr>
                <w:rFonts w:asciiTheme="minorHAnsi" w:hAnsiTheme="minorHAnsi"/>
                <w:b/>
                <w:bCs/>
                <w:color w:val="00B050"/>
              </w:rPr>
              <w:t>TD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color w:val="C00000"/>
              </w:rPr>
            </w:pPr>
            <w:r w:rsidRPr="00B67753">
              <w:rPr>
                <w:rFonts w:cstheme="majorBidi"/>
                <w:b/>
                <w:color w:val="C00000"/>
              </w:rPr>
              <w:t>Mr BELOULOU</w:t>
            </w:r>
          </w:p>
          <w:p w:rsidR="00F36E68" w:rsidRPr="00B67753" w:rsidRDefault="00F36E68" w:rsidP="00962BF1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36E68" w:rsidRPr="00B67753" w:rsidRDefault="00F36E68" w:rsidP="004F0DA7">
            <w:pPr>
              <w:jc w:val="center"/>
              <w:rPr>
                <w:rFonts w:cstheme="majorBidi"/>
                <w:b/>
                <w:color w:val="000000" w:themeColor="text1"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>Pollution et traitement des eaux</w:t>
            </w:r>
          </w:p>
          <w:p w:rsidR="00F36E68" w:rsidRPr="00962BF1" w:rsidRDefault="00F36E68" w:rsidP="004F0DA7">
            <w:pPr>
              <w:jc w:val="center"/>
              <w:rPr>
                <w:rFonts w:cstheme="majorBidi"/>
                <w:b/>
                <w:color w:val="00B050"/>
              </w:rPr>
            </w:pPr>
            <w:r w:rsidRPr="00962BF1">
              <w:rPr>
                <w:rFonts w:cstheme="majorBidi"/>
                <w:b/>
                <w:color w:val="00B050"/>
              </w:rPr>
              <w:t>TD</w:t>
            </w:r>
          </w:p>
          <w:p w:rsidR="00F36E68" w:rsidRPr="00B67753" w:rsidRDefault="00F36E68" w:rsidP="004F0DA7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C00000"/>
              </w:rPr>
              <w:t>M</w:t>
            </w:r>
            <w:r>
              <w:rPr>
                <w:rFonts w:cstheme="majorBidi"/>
                <w:b/>
                <w:color w:val="C00000"/>
              </w:rPr>
              <w:t>me AISSAOUI</w:t>
            </w:r>
          </w:p>
        </w:tc>
        <w:tc>
          <w:tcPr>
            <w:tcW w:w="219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Hydrochimie 2</w:t>
            </w:r>
          </w:p>
          <w:p w:rsidR="00F36E68" w:rsidRDefault="00F36E68" w:rsidP="00962BF1">
            <w:pPr>
              <w:jc w:val="center"/>
              <w:rPr>
                <w:rFonts w:cstheme="majorBidi"/>
                <w:b/>
                <w:bCs/>
                <w:color w:val="000000" w:themeColor="text1"/>
              </w:rPr>
            </w:pPr>
            <w:r>
              <w:rPr>
                <w:rFonts w:cstheme="majorBidi"/>
                <w:b/>
                <w:color w:val="00B050"/>
              </w:rPr>
              <w:t>TP</w:t>
            </w:r>
          </w:p>
          <w:p w:rsidR="00F36E68" w:rsidRPr="00962BF1" w:rsidRDefault="00F36E68" w:rsidP="00962BF1">
            <w:pPr>
              <w:jc w:val="center"/>
              <w:rPr>
                <w:rFonts w:cstheme="majorBidi"/>
                <w:b/>
                <w:bCs/>
                <w:color w:val="C00000"/>
              </w:rPr>
            </w:pPr>
            <w:r w:rsidRPr="00962BF1">
              <w:rPr>
                <w:rFonts w:cstheme="majorBidi"/>
                <w:b/>
                <w:bCs/>
                <w:color w:val="C00000"/>
              </w:rPr>
              <w:t>Mr HARRAT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F36E68" w:rsidRPr="001C610E" w:rsidTr="00F36E68">
        <w:trPr>
          <w:trHeight w:val="769"/>
        </w:trPr>
        <w:tc>
          <w:tcPr>
            <w:tcW w:w="1788" w:type="dxa"/>
            <w:shd w:val="clear" w:color="auto" w:fill="DBE5F1" w:themeFill="accent1" w:themeFillTint="33"/>
            <w:vAlign w:val="center"/>
          </w:tcPr>
          <w:p w:rsidR="00F36E68" w:rsidRPr="002155B0" w:rsidRDefault="00F36E68" w:rsidP="0006441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F36E68" w:rsidRPr="002155B0" w:rsidRDefault="00F36E68" w:rsidP="0006441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304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  <w:r w:rsidRPr="00B67753">
              <w:rPr>
                <w:rFonts w:cstheme="majorBidi"/>
                <w:b/>
                <w:bCs/>
              </w:rPr>
              <w:t>Vulnérabilité et protection des eaux souterraines</w:t>
            </w:r>
          </w:p>
          <w:p w:rsidR="00F36E68" w:rsidRPr="00962BF1" w:rsidRDefault="00F36E68" w:rsidP="00962BF1">
            <w:pPr>
              <w:jc w:val="center"/>
              <w:rPr>
                <w:b/>
                <w:bCs/>
                <w:color w:val="00B050"/>
              </w:rPr>
            </w:pPr>
            <w:r w:rsidRPr="00962BF1">
              <w:rPr>
                <w:b/>
                <w:bCs/>
                <w:color w:val="00B050"/>
              </w:rPr>
              <w:t>TD</w:t>
            </w:r>
          </w:p>
          <w:p w:rsidR="00F36E68" w:rsidRPr="00B67753" w:rsidRDefault="00F36E68" w:rsidP="00962BF1">
            <w:pPr>
              <w:jc w:val="center"/>
              <w:rPr>
                <w:rFonts w:cstheme="majorBidi"/>
              </w:rPr>
            </w:pPr>
            <w:r w:rsidRPr="00B67753">
              <w:rPr>
                <w:rFonts w:cstheme="majorBidi"/>
                <w:b/>
                <w:color w:val="C00000"/>
              </w:rPr>
              <w:t>Mme ATTOUI</w:t>
            </w:r>
          </w:p>
        </w:tc>
        <w:tc>
          <w:tcPr>
            <w:tcW w:w="2736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  <w:color w:val="C00000"/>
              </w:rPr>
            </w:pPr>
          </w:p>
        </w:tc>
        <w:tc>
          <w:tcPr>
            <w:tcW w:w="2304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F36E68" w:rsidRPr="00B67753" w:rsidRDefault="00F36E68" w:rsidP="00962BF1">
            <w:pPr>
              <w:jc w:val="center"/>
              <w:rPr>
                <w:rFonts w:cstheme="majorBidi"/>
                <w:b/>
              </w:rPr>
            </w:pPr>
          </w:p>
        </w:tc>
        <w:tc>
          <w:tcPr>
            <w:tcW w:w="2196" w:type="dxa"/>
            <w:vAlign w:val="center"/>
          </w:tcPr>
          <w:p w:rsidR="009218B0" w:rsidRDefault="009218B0" w:rsidP="009218B0">
            <w:pPr>
              <w:shd w:val="clear" w:color="auto" w:fill="10EA10"/>
              <w:jc w:val="center"/>
              <w:rPr>
                <w:rFonts w:cstheme="majorBidi"/>
                <w:b/>
                <w:color w:val="000000" w:themeColor="text1"/>
              </w:rPr>
            </w:pPr>
            <w:r w:rsidRPr="00B67753">
              <w:rPr>
                <w:rFonts w:cstheme="majorBidi"/>
                <w:b/>
                <w:color w:val="000000" w:themeColor="text1"/>
              </w:rPr>
              <w:t>Anglais scientifique</w:t>
            </w:r>
            <w:r>
              <w:rPr>
                <w:rFonts w:cstheme="majorBidi"/>
                <w:b/>
                <w:color w:val="000000" w:themeColor="text1"/>
              </w:rPr>
              <w:t xml:space="preserve"> 2</w:t>
            </w:r>
          </w:p>
          <w:p w:rsidR="009218B0" w:rsidRPr="00B67753" w:rsidRDefault="009218B0" w:rsidP="009218B0">
            <w:pPr>
              <w:jc w:val="center"/>
              <w:rPr>
                <w:rFonts w:cstheme="majorBidi"/>
                <w:b/>
                <w:color w:val="00B050"/>
              </w:rPr>
            </w:pPr>
            <w:r w:rsidRPr="00B67753">
              <w:rPr>
                <w:rFonts w:cstheme="majorBidi"/>
                <w:b/>
                <w:color w:val="00B050"/>
              </w:rPr>
              <w:t>Cours</w:t>
            </w:r>
          </w:p>
          <w:p w:rsidR="00F36E68" w:rsidRPr="00B67753" w:rsidRDefault="009218B0" w:rsidP="009218B0">
            <w:pPr>
              <w:jc w:val="center"/>
              <w:rPr>
                <w:rFonts w:cstheme="majorBidi"/>
                <w:color w:val="FF0000"/>
              </w:rPr>
            </w:pPr>
            <w:r w:rsidRPr="00B67753">
              <w:rPr>
                <w:rFonts w:cstheme="majorBidi"/>
                <w:b/>
                <w:bCs/>
                <w:color w:val="C00000"/>
              </w:rPr>
              <w:t>Mr TACHI</w:t>
            </w:r>
          </w:p>
        </w:tc>
      </w:tr>
    </w:tbl>
    <w:p w:rsidR="000E16FB" w:rsidRDefault="000E16FB" w:rsidP="000E16FB">
      <w:pPr>
        <w:tabs>
          <w:tab w:val="left" w:pos="3180"/>
        </w:tabs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</w:pPr>
    </w:p>
    <w:p w:rsidR="0069725F" w:rsidRPr="00B86AE1" w:rsidRDefault="000E16FB" w:rsidP="00A57C63">
      <w:pPr>
        <w:tabs>
          <w:tab w:val="left" w:pos="3180"/>
        </w:tabs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</w:t>
      </w:r>
      <w:bookmarkStart w:id="0" w:name="_GoBack"/>
      <w:bookmarkEnd w:id="0"/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sectPr w:rsidR="0069725F" w:rsidRPr="00B86AE1" w:rsidSect="00163EBB">
      <w:headerReference w:type="default" r:id="rId9"/>
      <w:pgSz w:w="16838" w:h="11906" w:orient="landscape"/>
      <w:pgMar w:top="1417" w:right="1417" w:bottom="72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A2" w:rsidRDefault="00C854A2" w:rsidP="00A9433E">
      <w:pPr>
        <w:spacing w:after="0" w:line="240" w:lineRule="auto"/>
      </w:pPr>
      <w:r>
        <w:separator/>
      </w:r>
    </w:p>
  </w:endnote>
  <w:endnote w:type="continuationSeparator" w:id="0">
    <w:p w:rsidR="00C854A2" w:rsidRDefault="00C854A2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A2" w:rsidRDefault="00C854A2" w:rsidP="00A9433E">
      <w:pPr>
        <w:spacing w:after="0" w:line="240" w:lineRule="auto"/>
      </w:pPr>
      <w:r>
        <w:separator/>
      </w:r>
    </w:p>
  </w:footnote>
  <w:footnote w:type="continuationSeparator" w:id="0">
    <w:p w:rsidR="00C854A2" w:rsidRDefault="00C854A2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11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12" name="Image 1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B1A"/>
    <w:rsid w:val="000151BD"/>
    <w:rsid w:val="000175A8"/>
    <w:rsid w:val="00024CC9"/>
    <w:rsid w:val="000447B4"/>
    <w:rsid w:val="00064412"/>
    <w:rsid w:val="00072968"/>
    <w:rsid w:val="000C6323"/>
    <w:rsid w:val="000E16FB"/>
    <w:rsid w:val="000E76B9"/>
    <w:rsid w:val="00117F66"/>
    <w:rsid w:val="0013792F"/>
    <w:rsid w:val="001570BB"/>
    <w:rsid w:val="00163EBB"/>
    <w:rsid w:val="00184DC2"/>
    <w:rsid w:val="001962D4"/>
    <w:rsid w:val="001B2E01"/>
    <w:rsid w:val="001C0585"/>
    <w:rsid w:val="001C610E"/>
    <w:rsid w:val="00203621"/>
    <w:rsid w:val="00210F3A"/>
    <w:rsid w:val="002151BE"/>
    <w:rsid w:val="002155B0"/>
    <w:rsid w:val="002B3F86"/>
    <w:rsid w:val="002E23FA"/>
    <w:rsid w:val="00312DE1"/>
    <w:rsid w:val="00326B0E"/>
    <w:rsid w:val="00345EF4"/>
    <w:rsid w:val="00350CD3"/>
    <w:rsid w:val="003547B2"/>
    <w:rsid w:val="00377B7D"/>
    <w:rsid w:val="0038051F"/>
    <w:rsid w:val="00422EEB"/>
    <w:rsid w:val="00431B85"/>
    <w:rsid w:val="00435AB2"/>
    <w:rsid w:val="00461A86"/>
    <w:rsid w:val="0048032A"/>
    <w:rsid w:val="00486A3F"/>
    <w:rsid w:val="00487B4D"/>
    <w:rsid w:val="004F0DA7"/>
    <w:rsid w:val="00585727"/>
    <w:rsid w:val="005B5283"/>
    <w:rsid w:val="005C021D"/>
    <w:rsid w:val="005C0AC3"/>
    <w:rsid w:val="005E4420"/>
    <w:rsid w:val="00602151"/>
    <w:rsid w:val="00615686"/>
    <w:rsid w:val="0069725F"/>
    <w:rsid w:val="006B26B5"/>
    <w:rsid w:val="006E629E"/>
    <w:rsid w:val="006F5450"/>
    <w:rsid w:val="00703FF6"/>
    <w:rsid w:val="00705CF7"/>
    <w:rsid w:val="00735D21"/>
    <w:rsid w:val="0074190A"/>
    <w:rsid w:val="00743444"/>
    <w:rsid w:val="00760BBD"/>
    <w:rsid w:val="00790D7D"/>
    <w:rsid w:val="007A243F"/>
    <w:rsid w:val="007C700D"/>
    <w:rsid w:val="007D6D03"/>
    <w:rsid w:val="007F0778"/>
    <w:rsid w:val="0080731B"/>
    <w:rsid w:val="00832D05"/>
    <w:rsid w:val="008358E3"/>
    <w:rsid w:val="008518EA"/>
    <w:rsid w:val="00864327"/>
    <w:rsid w:val="008A4FC1"/>
    <w:rsid w:val="008C5B8D"/>
    <w:rsid w:val="009017F3"/>
    <w:rsid w:val="009218B0"/>
    <w:rsid w:val="00962BF1"/>
    <w:rsid w:val="009B5083"/>
    <w:rsid w:val="009D33C0"/>
    <w:rsid w:val="009E0EC6"/>
    <w:rsid w:val="009E743E"/>
    <w:rsid w:val="009F1C29"/>
    <w:rsid w:val="009F2440"/>
    <w:rsid w:val="00A1184F"/>
    <w:rsid w:val="00A341AB"/>
    <w:rsid w:val="00A37CE2"/>
    <w:rsid w:val="00A53FF4"/>
    <w:rsid w:val="00A57C63"/>
    <w:rsid w:val="00A63B92"/>
    <w:rsid w:val="00A671C7"/>
    <w:rsid w:val="00A6798A"/>
    <w:rsid w:val="00A73C1C"/>
    <w:rsid w:val="00A768B0"/>
    <w:rsid w:val="00A9433E"/>
    <w:rsid w:val="00AE0627"/>
    <w:rsid w:val="00B460E4"/>
    <w:rsid w:val="00B5351C"/>
    <w:rsid w:val="00B67753"/>
    <w:rsid w:val="00B86AE1"/>
    <w:rsid w:val="00BB02BD"/>
    <w:rsid w:val="00BE2BC3"/>
    <w:rsid w:val="00C46913"/>
    <w:rsid w:val="00C47DC6"/>
    <w:rsid w:val="00C70C40"/>
    <w:rsid w:val="00C854A2"/>
    <w:rsid w:val="00CF0F60"/>
    <w:rsid w:val="00D14D91"/>
    <w:rsid w:val="00D17ECA"/>
    <w:rsid w:val="00D34BAB"/>
    <w:rsid w:val="00DF049E"/>
    <w:rsid w:val="00E07A09"/>
    <w:rsid w:val="00E1368E"/>
    <w:rsid w:val="00E25512"/>
    <w:rsid w:val="00E85C1A"/>
    <w:rsid w:val="00ED593C"/>
    <w:rsid w:val="00F36E68"/>
    <w:rsid w:val="00F65185"/>
    <w:rsid w:val="00F667F8"/>
    <w:rsid w:val="00F72B4D"/>
    <w:rsid w:val="00F97E40"/>
    <w:rsid w:val="00FB7C1D"/>
    <w:rsid w:val="00FC1DBF"/>
    <w:rsid w:val="00FF3F51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00CC-86C0-4E21-AAD7-62D9C84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54</cp:revision>
  <cp:lastPrinted>2023-05-14T08:57:00Z</cp:lastPrinted>
  <dcterms:created xsi:type="dcterms:W3CDTF">2001-12-31T23:36:00Z</dcterms:created>
  <dcterms:modified xsi:type="dcterms:W3CDTF">2024-01-24T15:22:00Z</dcterms:modified>
</cp:coreProperties>
</file>